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7581" w14:textId="6614B084" w:rsidR="00D920D7" w:rsidRPr="00D1013D" w:rsidRDefault="00D920D7" w:rsidP="00D920D7">
      <w:pPr>
        <w:spacing w:after="0"/>
        <w:rPr>
          <w:rFonts w:ascii="Franklin Gothic Book" w:hAnsi="Franklin Gothic Book"/>
          <w:b/>
          <w:bCs/>
        </w:rPr>
      </w:pPr>
      <w:r w:rsidRPr="00D1013D">
        <w:rPr>
          <w:rFonts w:ascii="Franklin Gothic Book" w:hAnsi="Franklin Gothic Book"/>
          <w:b/>
          <w:bCs/>
        </w:rPr>
        <w:t xml:space="preserve">Foundations of Law </w:t>
      </w:r>
      <w:r w:rsidR="00E31CD7" w:rsidRPr="00D1013D">
        <w:rPr>
          <w:rFonts w:ascii="Franklin Gothic Book" w:hAnsi="Franklin Gothic Book"/>
          <w:b/>
          <w:bCs/>
        </w:rPr>
        <w:t>(FEBRUARY/MARCH)</w:t>
      </w:r>
      <w:r w:rsidR="00AD23E0" w:rsidRPr="00D1013D">
        <w:rPr>
          <w:rFonts w:ascii="Franklin Gothic Book" w:hAnsi="Franklin Gothic Book"/>
          <w:b/>
          <w:bCs/>
        </w:rPr>
        <w:t xml:space="preserve">  </w:t>
      </w:r>
    </w:p>
    <w:p w14:paraId="01F55B45" w14:textId="77777777" w:rsidR="00AD23E0" w:rsidRPr="00D1013D" w:rsidRDefault="00AD23E0" w:rsidP="00D920D7">
      <w:pPr>
        <w:spacing w:after="0"/>
        <w:rPr>
          <w:rFonts w:ascii="Franklin Gothic Book" w:hAnsi="Franklin Gothic Book"/>
          <w:b/>
          <w:bCs/>
        </w:rPr>
      </w:pPr>
    </w:p>
    <w:p w14:paraId="685DC5A7" w14:textId="77777777" w:rsidR="00D920D7" w:rsidRPr="00D1013D" w:rsidRDefault="00D920D7" w:rsidP="00D920D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LAW30-FL1- </w:t>
      </w:r>
      <w:r w:rsidRPr="00D1013D">
        <w:t>Evaluate the purposes and functions of law in societies.</w:t>
      </w:r>
    </w:p>
    <w:p w14:paraId="7074982B" w14:textId="77777777" w:rsidR="00D920D7" w:rsidRPr="00D1013D" w:rsidRDefault="00D920D7" w:rsidP="00D920D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LAW30-FL2- </w:t>
      </w:r>
      <w:r w:rsidRPr="00D1013D">
        <w:t>Analyze how and why laws change over time.</w:t>
      </w:r>
    </w:p>
    <w:p w14:paraId="43FE972B" w14:textId="77777777" w:rsidR="00D920D7" w:rsidRPr="00D1013D" w:rsidRDefault="00D920D7" w:rsidP="00D920D7">
      <w:pPr>
        <w:pStyle w:val="ListParagraph"/>
        <w:numPr>
          <w:ilvl w:val="0"/>
          <w:numId w:val="1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LAW30-FL3- </w:t>
      </w:r>
      <w:r w:rsidRPr="00D1013D">
        <w:t>Assess the importance of the Charter of Rights and Freedoms for Canadians.</w:t>
      </w:r>
    </w:p>
    <w:p w14:paraId="18FA15AE" w14:textId="1D32D0A3" w:rsidR="00D920D7" w:rsidRPr="00D1013D" w:rsidRDefault="00E31CD7" w:rsidP="00D920D7">
      <w:pPr>
        <w:spacing w:after="0"/>
        <w:rPr>
          <w:rFonts w:ascii="Franklin Gothic Book" w:hAnsi="Franklin Gothic Book"/>
          <w:b/>
          <w:bCs/>
        </w:rPr>
      </w:pPr>
      <w:r w:rsidRPr="00D1013D">
        <w:rPr>
          <w:rFonts w:ascii="Franklin Gothic Book" w:hAnsi="Franklin Gothic Book"/>
          <w:b/>
          <w:bCs/>
        </w:rPr>
        <w:br/>
      </w:r>
      <w:r w:rsidR="00D920D7" w:rsidRPr="00D1013D">
        <w:rPr>
          <w:rFonts w:ascii="Franklin Gothic Book" w:hAnsi="Franklin Gothic Book"/>
          <w:b/>
          <w:bCs/>
        </w:rPr>
        <w:t xml:space="preserve">Criminal Law </w:t>
      </w:r>
      <w:r w:rsidRPr="00D1013D">
        <w:rPr>
          <w:rFonts w:ascii="Franklin Gothic Book" w:hAnsi="Franklin Gothic Book"/>
          <w:b/>
          <w:bCs/>
        </w:rPr>
        <w:t>(MARCH/APRIL)</w:t>
      </w:r>
    </w:p>
    <w:p w14:paraId="4D1E6B82" w14:textId="77777777" w:rsidR="00D920D7" w:rsidRPr="00D1013D" w:rsidRDefault="00D920D7" w:rsidP="00D920D7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LAW30-CR1- </w:t>
      </w:r>
      <w:r w:rsidRPr="00D1013D">
        <w:t>Investigate the elements and processes of Canadian criminal law</w:t>
      </w:r>
    </w:p>
    <w:p w14:paraId="230F3604" w14:textId="77777777" w:rsidR="00D920D7" w:rsidRPr="00D1013D" w:rsidRDefault="00D920D7" w:rsidP="00D920D7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>LAW30-CR2-</w:t>
      </w:r>
      <w:r w:rsidRPr="00D1013D">
        <w:t>Critique the impact and effectiveness of the Canadian justice system.</w:t>
      </w:r>
    </w:p>
    <w:p w14:paraId="1997FE7D" w14:textId="77777777" w:rsidR="00D920D7" w:rsidRPr="00D1013D" w:rsidRDefault="00D920D7" w:rsidP="00D920D7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>LAW30-CR3-</w:t>
      </w:r>
      <w:r w:rsidRPr="00D1013D">
        <w:t>Analyze interactions between participants in the Canadian justice system and the community.</w:t>
      </w:r>
    </w:p>
    <w:p w14:paraId="770ABC60" w14:textId="1A1E7062" w:rsidR="00D920D7" w:rsidRPr="00D1013D" w:rsidRDefault="00D920D7" w:rsidP="00D920D7">
      <w:pPr>
        <w:spacing w:after="0"/>
        <w:rPr>
          <w:rFonts w:ascii="Franklin Gothic Book" w:hAnsi="Franklin Gothic Book"/>
          <w:b/>
          <w:bCs/>
        </w:rPr>
      </w:pPr>
      <w:r w:rsidRPr="00D1013D">
        <w:rPr>
          <w:rFonts w:ascii="Franklin Gothic Book" w:hAnsi="Franklin Gothic Book"/>
          <w:b/>
          <w:bCs/>
        </w:rPr>
        <w:t xml:space="preserve">Civil Law </w:t>
      </w:r>
      <w:r w:rsidR="00E31CD7" w:rsidRPr="00D1013D">
        <w:rPr>
          <w:rFonts w:ascii="Franklin Gothic Book" w:hAnsi="Franklin Gothic Book"/>
          <w:b/>
          <w:bCs/>
        </w:rPr>
        <w:t>(APRIL/MAY)</w:t>
      </w:r>
    </w:p>
    <w:p w14:paraId="71E9AD34" w14:textId="77777777" w:rsidR="00D920D7" w:rsidRPr="00D1013D" w:rsidRDefault="00D920D7" w:rsidP="00D920D7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LAW30-CV1 - </w:t>
      </w:r>
      <w:r w:rsidRPr="00D1013D">
        <w:t>Examine the elements and processes of Canadian civil law</w:t>
      </w:r>
    </w:p>
    <w:p w14:paraId="2CA68752" w14:textId="77777777" w:rsidR="00D920D7" w:rsidRPr="00D1013D" w:rsidRDefault="00D920D7" w:rsidP="00D920D7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LAW30-CV2 - </w:t>
      </w:r>
      <w:r w:rsidRPr="00D1013D">
        <w:t>Investigate the legal implications that result from forming, changing and terminating various types of family relationships.</w:t>
      </w:r>
    </w:p>
    <w:p w14:paraId="0BA23021" w14:textId="1CCA11F5" w:rsidR="00D920D7" w:rsidRPr="00D1013D" w:rsidRDefault="00D920D7" w:rsidP="00D920D7">
      <w:pPr>
        <w:pStyle w:val="ListParagraph"/>
        <w:numPr>
          <w:ilvl w:val="0"/>
          <w:numId w:val="3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LAW30-CV3 - </w:t>
      </w:r>
      <w:r w:rsidRPr="00D1013D">
        <w:t>Explore how civil law impacts the daily lives of Canadians.</w:t>
      </w:r>
      <w:r w:rsidR="00E31CD7" w:rsidRPr="00D1013D">
        <w:br/>
      </w:r>
    </w:p>
    <w:p w14:paraId="681D2592" w14:textId="46548D79" w:rsidR="00D920D7" w:rsidRPr="00D1013D" w:rsidRDefault="00D920D7" w:rsidP="00D920D7">
      <w:pPr>
        <w:spacing w:after="0"/>
        <w:rPr>
          <w:rFonts w:ascii="Franklin Gothic Book" w:hAnsi="Franklin Gothic Book"/>
          <w:b/>
          <w:bCs/>
        </w:rPr>
      </w:pPr>
      <w:r w:rsidRPr="00D1013D">
        <w:rPr>
          <w:rFonts w:ascii="Franklin Gothic Book" w:hAnsi="Franklin Gothic Book"/>
          <w:b/>
          <w:bCs/>
        </w:rPr>
        <w:t xml:space="preserve">Law in Canada Today </w:t>
      </w:r>
      <w:r w:rsidR="00E31CD7" w:rsidRPr="00D1013D">
        <w:rPr>
          <w:rFonts w:ascii="Franklin Gothic Book" w:hAnsi="Franklin Gothic Book"/>
          <w:b/>
          <w:bCs/>
        </w:rPr>
        <w:t>(MAY/JUNE)</w:t>
      </w:r>
    </w:p>
    <w:p w14:paraId="41374C19" w14:textId="77777777" w:rsidR="00D920D7" w:rsidRPr="00D1013D" w:rsidRDefault="00D920D7" w:rsidP="00D920D7">
      <w:pPr>
        <w:pStyle w:val="ListParagraph"/>
        <w:numPr>
          <w:ilvl w:val="0"/>
          <w:numId w:val="4"/>
        </w:numPr>
        <w:spacing w:after="0"/>
        <w:jc w:val="both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LAW30-LT1 - </w:t>
      </w:r>
      <w:r w:rsidRPr="00D1013D">
        <w:t>Examine how and why youth are treated differently in Canadian law.</w:t>
      </w:r>
    </w:p>
    <w:p w14:paraId="016F30CE" w14:textId="0F1F99E1" w:rsidR="00D920D7" w:rsidRPr="00D1013D" w:rsidRDefault="00D920D7" w:rsidP="00AD23E0">
      <w:pPr>
        <w:pStyle w:val="ListParagraph"/>
        <w:numPr>
          <w:ilvl w:val="0"/>
          <w:numId w:val="4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LAW30-LT2 - </w:t>
      </w:r>
      <w:r w:rsidRPr="00D1013D">
        <w:t>Investigate contemporary legal issues that affect Canadians.</w:t>
      </w:r>
      <w:r w:rsidR="00E31CD7" w:rsidRPr="00D1013D">
        <w:br/>
      </w:r>
    </w:p>
    <w:p w14:paraId="21AFFA85" w14:textId="628C7FEE" w:rsidR="00D920D7" w:rsidRPr="00D1013D" w:rsidRDefault="00D920D7" w:rsidP="00D920D7">
      <w:pPr>
        <w:spacing w:after="0"/>
        <w:rPr>
          <w:rFonts w:ascii="Franklin Gothic Book" w:hAnsi="Franklin Gothic Book"/>
          <w:b/>
          <w:bCs/>
        </w:rPr>
      </w:pPr>
      <w:r w:rsidRPr="00D1013D">
        <w:rPr>
          <w:rFonts w:ascii="Franklin Gothic Book" w:hAnsi="Franklin Gothic Book"/>
          <w:b/>
          <w:bCs/>
        </w:rPr>
        <w:t xml:space="preserve">Student-Directed Inquiry </w:t>
      </w:r>
      <w:r w:rsidR="00E31CD7" w:rsidRPr="00D1013D">
        <w:rPr>
          <w:rFonts w:ascii="Franklin Gothic Book" w:hAnsi="Franklin Gothic Book"/>
          <w:b/>
          <w:bCs/>
        </w:rPr>
        <w:t>(JUNE)</w:t>
      </w:r>
      <w:r w:rsidR="00AD23E0" w:rsidRPr="00D1013D">
        <w:rPr>
          <w:rFonts w:ascii="Franklin Gothic Book" w:hAnsi="Franklin Gothic Book"/>
          <w:b/>
          <w:bCs/>
        </w:rPr>
        <w:t xml:space="preserve"> </w:t>
      </w:r>
    </w:p>
    <w:p w14:paraId="772A962F" w14:textId="77777777" w:rsidR="00D920D7" w:rsidRPr="00D1013D" w:rsidRDefault="00D920D7" w:rsidP="00D920D7">
      <w:pPr>
        <w:pStyle w:val="ListParagraph"/>
        <w:numPr>
          <w:ilvl w:val="0"/>
          <w:numId w:val="5"/>
        </w:numPr>
        <w:spacing w:after="0"/>
        <w:rPr>
          <w:rFonts w:ascii="Franklin Gothic Book" w:hAnsi="Franklin Gothic Book"/>
        </w:rPr>
      </w:pPr>
      <w:r w:rsidRPr="00D1013D">
        <w:rPr>
          <w:rFonts w:ascii="Franklin Gothic Book" w:hAnsi="Franklin Gothic Book"/>
        </w:rPr>
        <w:t xml:space="preserve">LAW30-SI1 - </w:t>
      </w:r>
      <w:r w:rsidRPr="00D1013D">
        <w:t>Design and carry out a detailed exploration of one or more topics of personal interest relevant to Law 30.</w:t>
      </w:r>
    </w:p>
    <w:tbl>
      <w:tblPr>
        <w:tblStyle w:val="TableGrid"/>
        <w:tblpPr w:leftFromText="180" w:rightFromText="180" w:vertAnchor="text" w:horzAnchor="margin" w:tblpY="19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1013D" w:rsidRPr="00D1013D" w14:paraId="0F450375" w14:textId="77777777" w:rsidTr="00D1013D">
        <w:tc>
          <w:tcPr>
            <w:tcW w:w="3116" w:type="dxa"/>
          </w:tcPr>
          <w:p w14:paraId="689805F3" w14:textId="77777777" w:rsidR="00D1013D" w:rsidRPr="00D1013D" w:rsidRDefault="00D1013D" w:rsidP="00D1013D">
            <w:pPr>
              <w:rPr>
                <w:b/>
                <w:bCs/>
              </w:rPr>
            </w:pPr>
            <w:r w:rsidRPr="00D1013D">
              <w:rPr>
                <w:b/>
                <w:bCs/>
              </w:rPr>
              <w:t xml:space="preserve">Assessments: </w:t>
            </w:r>
          </w:p>
          <w:p w14:paraId="2B29320A" w14:textId="77777777" w:rsidR="00D1013D" w:rsidRPr="00D1013D" w:rsidRDefault="00D1013D" w:rsidP="00D1013D"/>
        </w:tc>
        <w:tc>
          <w:tcPr>
            <w:tcW w:w="3117" w:type="dxa"/>
          </w:tcPr>
          <w:p w14:paraId="66717FA6" w14:textId="77777777" w:rsidR="00D1013D" w:rsidRPr="00D1013D" w:rsidRDefault="00D1013D" w:rsidP="00D1013D"/>
        </w:tc>
        <w:tc>
          <w:tcPr>
            <w:tcW w:w="3117" w:type="dxa"/>
          </w:tcPr>
          <w:p w14:paraId="2B3AF13A" w14:textId="77777777" w:rsidR="00D1013D" w:rsidRPr="00D1013D" w:rsidRDefault="00D1013D" w:rsidP="00D1013D"/>
        </w:tc>
      </w:tr>
      <w:tr w:rsidR="00D1013D" w:rsidRPr="00D1013D" w14:paraId="602A43FB" w14:textId="77777777" w:rsidTr="00D1013D">
        <w:tc>
          <w:tcPr>
            <w:tcW w:w="3116" w:type="dxa"/>
          </w:tcPr>
          <w:p w14:paraId="65A25A9F" w14:textId="77777777" w:rsidR="00D1013D" w:rsidRPr="00D1013D" w:rsidRDefault="00D1013D" w:rsidP="00D1013D">
            <w:pPr>
              <w:rPr>
                <w:b/>
                <w:bCs/>
              </w:rPr>
            </w:pPr>
            <w:r w:rsidRPr="00D1013D">
              <w:rPr>
                <w:b/>
                <w:bCs/>
              </w:rPr>
              <w:t>Conversations:</w:t>
            </w:r>
          </w:p>
          <w:p w14:paraId="207B6BAB" w14:textId="77777777" w:rsidR="00D1013D" w:rsidRPr="00D1013D" w:rsidRDefault="00D1013D" w:rsidP="00D1013D">
            <w:pPr>
              <w:pStyle w:val="ListParagraph"/>
              <w:numPr>
                <w:ilvl w:val="0"/>
                <w:numId w:val="6"/>
              </w:numPr>
            </w:pPr>
            <w:r w:rsidRPr="00D1013D">
              <w:t>Class discussion</w:t>
            </w:r>
            <w:r w:rsidRPr="00D1013D">
              <w:tab/>
            </w:r>
            <w:r w:rsidRPr="00D1013D">
              <w:tab/>
            </w:r>
          </w:p>
          <w:p w14:paraId="39DE33CC" w14:textId="77777777" w:rsidR="00D1013D" w:rsidRPr="00D1013D" w:rsidRDefault="00D1013D" w:rsidP="00D1013D">
            <w:pPr>
              <w:pStyle w:val="ListParagraph"/>
              <w:numPr>
                <w:ilvl w:val="0"/>
                <w:numId w:val="6"/>
              </w:numPr>
            </w:pPr>
            <w:r w:rsidRPr="00D1013D">
              <w:t>Informal conversation</w:t>
            </w:r>
          </w:p>
          <w:p w14:paraId="1C75E730" w14:textId="77777777" w:rsidR="00D1013D" w:rsidRPr="00D1013D" w:rsidRDefault="00D1013D" w:rsidP="00D1013D">
            <w:pPr>
              <w:pStyle w:val="ListParagraph"/>
              <w:numPr>
                <w:ilvl w:val="0"/>
                <w:numId w:val="6"/>
              </w:numPr>
            </w:pPr>
            <w:r w:rsidRPr="00D1013D">
              <w:t>Think/pair/share</w:t>
            </w:r>
          </w:p>
          <w:p w14:paraId="7232DA40" w14:textId="77777777" w:rsidR="00D1013D" w:rsidRPr="00D1013D" w:rsidRDefault="00D1013D" w:rsidP="00D1013D">
            <w:pPr>
              <w:pStyle w:val="ListParagraph"/>
              <w:numPr>
                <w:ilvl w:val="0"/>
                <w:numId w:val="6"/>
              </w:numPr>
            </w:pPr>
            <w:r w:rsidRPr="00D1013D">
              <w:t>Debates</w:t>
            </w:r>
          </w:p>
          <w:p w14:paraId="23EBC3D6" w14:textId="77777777" w:rsidR="00D1013D" w:rsidRPr="00D1013D" w:rsidRDefault="00D1013D" w:rsidP="00D1013D"/>
        </w:tc>
        <w:tc>
          <w:tcPr>
            <w:tcW w:w="3117" w:type="dxa"/>
          </w:tcPr>
          <w:p w14:paraId="26C4A284" w14:textId="77777777" w:rsidR="00D1013D" w:rsidRPr="00D1013D" w:rsidRDefault="00D1013D" w:rsidP="00D1013D">
            <w:pPr>
              <w:rPr>
                <w:b/>
                <w:bCs/>
              </w:rPr>
            </w:pPr>
            <w:r w:rsidRPr="00D1013D">
              <w:rPr>
                <w:b/>
                <w:bCs/>
              </w:rPr>
              <w:t>Observations:</w:t>
            </w:r>
          </w:p>
          <w:p w14:paraId="609B5727" w14:textId="77777777" w:rsidR="00D1013D" w:rsidRPr="00D1013D" w:rsidRDefault="00D1013D" w:rsidP="00D1013D">
            <w:pPr>
              <w:pStyle w:val="ListParagraph"/>
              <w:numPr>
                <w:ilvl w:val="0"/>
                <w:numId w:val="7"/>
              </w:numPr>
            </w:pPr>
            <w:r w:rsidRPr="00D1013D">
              <w:t>Groups discussion</w:t>
            </w:r>
          </w:p>
          <w:p w14:paraId="426B4BA9" w14:textId="77777777" w:rsidR="00D1013D" w:rsidRPr="00D1013D" w:rsidRDefault="00D1013D" w:rsidP="00D1013D">
            <w:pPr>
              <w:pStyle w:val="ListParagraph"/>
              <w:numPr>
                <w:ilvl w:val="0"/>
                <w:numId w:val="7"/>
              </w:numPr>
            </w:pPr>
            <w:r w:rsidRPr="00D1013D">
              <w:t>Simulations</w:t>
            </w:r>
          </w:p>
          <w:p w14:paraId="294259BA" w14:textId="77777777" w:rsidR="00D1013D" w:rsidRPr="00D1013D" w:rsidRDefault="00D1013D" w:rsidP="00D1013D">
            <w:pPr>
              <w:pStyle w:val="ListParagraph"/>
              <w:numPr>
                <w:ilvl w:val="0"/>
                <w:numId w:val="7"/>
              </w:numPr>
            </w:pPr>
            <w:r w:rsidRPr="00D1013D">
              <w:t>Exit slips</w:t>
            </w:r>
          </w:p>
          <w:p w14:paraId="71790B69" w14:textId="77777777" w:rsidR="00D1013D" w:rsidRPr="00D1013D" w:rsidRDefault="00D1013D" w:rsidP="00D1013D">
            <w:pPr>
              <w:pStyle w:val="ListParagraph"/>
              <w:numPr>
                <w:ilvl w:val="0"/>
                <w:numId w:val="7"/>
              </w:numPr>
            </w:pPr>
            <w:r w:rsidRPr="00D1013D">
              <w:t>Participation</w:t>
            </w:r>
          </w:p>
        </w:tc>
        <w:tc>
          <w:tcPr>
            <w:tcW w:w="3117" w:type="dxa"/>
          </w:tcPr>
          <w:p w14:paraId="4BB7A8FD" w14:textId="77777777" w:rsidR="00D1013D" w:rsidRPr="00D1013D" w:rsidRDefault="00D1013D" w:rsidP="00D1013D">
            <w:pPr>
              <w:rPr>
                <w:b/>
                <w:bCs/>
              </w:rPr>
            </w:pPr>
            <w:r w:rsidRPr="00D1013D">
              <w:rPr>
                <w:b/>
                <w:bCs/>
              </w:rPr>
              <w:t>Products</w:t>
            </w:r>
          </w:p>
          <w:p w14:paraId="5FDAD6D6" w14:textId="77777777" w:rsidR="00D1013D" w:rsidRPr="00D1013D" w:rsidRDefault="00D1013D" w:rsidP="00D1013D">
            <w:pPr>
              <w:pStyle w:val="ListParagraph"/>
              <w:numPr>
                <w:ilvl w:val="0"/>
                <w:numId w:val="8"/>
              </w:numPr>
            </w:pPr>
            <w:r w:rsidRPr="00D1013D">
              <w:t>Tests</w:t>
            </w:r>
          </w:p>
          <w:p w14:paraId="6970C348" w14:textId="77777777" w:rsidR="00D1013D" w:rsidRPr="00D1013D" w:rsidRDefault="00D1013D" w:rsidP="00D1013D">
            <w:pPr>
              <w:pStyle w:val="ListParagraph"/>
              <w:numPr>
                <w:ilvl w:val="0"/>
                <w:numId w:val="8"/>
              </w:numPr>
            </w:pPr>
            <w:r w:rsidRPr="00D1013D">
              <w:t>Multimedia presentation</w:t>
            </w:r>
          </w:p>
          <w:p w14:paraId="26007E72" w14:textId="77777777" w:rsidR="00D1013D" w:rsidRPr="00D1013D" w:rsidRDefault="00D1013D" w:rsidP="00D1013D">
            <w:pPr>
              <w:pStyle w:val="ListParagraph"/>
              <w:numPr>
                <w:ilvl w:val="0"/>
                <w:numId w:val="8"/>
              </w:numPr>
            </w:pPr>
            <w:r w:rsidRPr="00D1013D">
              <w:t>Posters</w:t>
            </w:r>
          </w:p>
          <w:p w14:paraId="7BFF945B" w14:textId="77777777" w:rsidR="00D1013D" w:rsidRPr="00D1013D" w:rsidRDefault="00D1013D" w:rsidP="00D1013D">
            <w:pPr>
              <w:pStyle w:val="ListParagraph"/>
              <w:numPr>
                <w:ilvl w:val="0"/>
                <w:numId w:val="8"/>
              </w:numPr>
            </w:pPr>
            <w:r w:rsidRPr="00D1013D">
              <w:t>Textbook Q&amp;A</w:t>
            </w:r>
          </w:p>
          <w:p w14:paraId="16EB6910" w14:textId="77777777" w:rsidR="00D1013D" w:rsidRPr="00D1013D" w:rsidRDefault="00D1013D" w:rsidP="00D1013D">
            <w:pPr>
              <w:pStyle w:val="ListParagraph"/>
            </w:pPr>
          </w:p>
        </w:tc>
      </w:tr>
    </w:tbl>
    <w:p w14:paraId="53146E56" w14:textId="110B8E57" w:rsidR="00D920D7" w:rsidRPr="00D1013D" w:rsidRDefault="00210279" w:rsidP="00D920D7">
      <w:pPr>
        <w:rPr>
          <w:b/>
          <w:bCs/>
        </w:rPr>
      </w:pPr>
      <w:r w:rsidRPr="00D1013D">
        <w:br/>
      </w:r>
      <w:r w:rsidR="00AD23E0" w:rsidRPr="00D1013D">
        <w:rPr>
          <w:b/>
          <w:bCs/>
        </w:rPr>
        <w:t>Assessment and Evaluation</w:t>
      </w:r>
      <w:r w:rsidR="00AD23E0" w:rsidRPr="00D1013D">
        <w:rPr>
          <w:b/>
          <w:bCs/>
        </w:rPr>
        <w:tab/>
      </w:r>
      <w:r w:rsidR="00AD23E0" w:rsidRPr="00D1013D">
        <w:br/>
        <w:t>Assignments</w:t>
      </w:r>
      <w:r w:rsidR="00AD23E0" w:rsidRPr="00D1013D">
        <w:tab/>
      </w:r>
      <w:r w:rsidR="00AD23E0" w:rsidRPr="00D1013D">
        <w:tab/>
      </w:r>
      <w:r w:rsidR="00AD23E0" w:rsidRPr="00D1013D">
        <w:tab/>
        <w:t>40%</w:t>
      </w:r>
      <w:r w:rsidR="00AD23E0" w:rsidRPr="00D1013D">
        <w:br/>
        <w:t>Unit exams</w:t>
      </w:r>
      <w:r w:rsidR="00AD23E0" w:rsidRPr="00D1013D">
        <w:tab/>
      </w:r>
      <w:r w:rsidR="00AD23E0" w:rsidRPr="00D1013D">
        <w:tab/>
      </w:r>
      <w:r w:rsidR="00AD23E0" w:rsidRPr="00D1013D">
        <w:tab/>
        <w:t>30%</w:t>
      </w:r>
      <w:r w:rsidR="00AD23E0" w:rsidRPr="00D1013D">
        <w:br/>
        <w:t>Student Directed Project</w:t>
      </w:r>
      <w:r w:rsidR="00AD23E0" w:rsidRPr="00D1013D">
        <w:tab/>
        <w:t>10%</w:t>
      </w:r>
      <w:r w:rsidR="00AD23E0" w:rsidRPr="00D1013D">
        <w:br/>
        <w:t>Final Exam</w:t>
      </w:r>
      <w:r w:rsidR="00AD23E0" w:rsidRPr="00D1013D">
        <w:tab/>
      </w:r>
      <w:r w:rsidR="00AD23E0" w:rsidRPr="00D1013D">
        <w:tab/>
      </w:r>
      <w:r w:rsidR="00AD23E0" w:rsidRPr="00D1013D">
        <w:tab/>
        <w:t>20%</w:t>
      </w:r>
      <w:r w:rsidR="00AD23E0" w:rsidRPr="00D1013D">
        <w:br/>
      </w:r>
      <w:r w:rsidRPr="00D1013D">
        <w:rPr>
          <w:b/>
          <w:bCs/>
        </w:rPr>
        <w:t>Late Assessments</w:t>
      </w:r>
      <w:r w:rsidRPr="00D1013D">
        <w:t xml:space="preserve"> In the event that an extension is needed, the student is required to meet with the teacher in advance, if </w:t>
      </w:r>
      <w:r w:rsidR="00781AF8" w:rsidRPr="00D1013D">
        <w:t>possible,</w:t>
      </w:r>
      <w:r w:rsidRPr="00D1013D">
        <w:t xml:space="preserve"> to determine a mutually agreed-upon plan of action.</w:t>
      </w:r>
      <w:r w:rsidR="00D1013D">
        <w:t xml:space="preserve"> If the students </w:t>
      </w:r>
      <w:r w:rsidR="00781AF8">
        <w:t>do</w:t>
      </w:r>
      <w:r w:rsidR="00D1013D">
        <w:t xml:space="preserve"> not take responsibility there will be 10% deduction from each day late with </w:t>
      </w:r>
      <w:proofErr w:type="spellStart"/>
      <w:r w:rsidR="00D1013D">
        <w:t>a</w:t>
      </w:r>
      <w:proofErr w:type="spellEnd"/>
      <w:r w:rsidR="00D1013D">
        <w:t xml:space="preserve"> maximum of 90% deducted. </w:t>
      </w:r>
      <w:r w:rsidRPr="00D1013D">
        <w:t xml:space="preserve"> If extensions are becoming habitual, the teacher may contact an administrator to determine the best course of action.</w:t>
      </w:r>
    </w:p>
    <w:sectPr w:rsidR="00D920D7" w:rsidRPr="00D1013D" w:rsidSect="00D1013D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C6CD" w14:textId="77777777" w:rsidR="00D1013D" w:rsidRDefault="00D1013D" w:rsidP="00D1013D">
      <w:pPr>
        <w:spacing w:after="0" w:line="240" w:lineRule="auto"/>
      </w:pPr>
      <w:r>
        <w:separator/>
      </w:r>
    </w:p>
  </w:endnote>
  <w:endnote w:type="continuationSeparator" w:id="0">
    <w:p w14:paraId="2E15E422" w14:textId="77777777" w:rsidR="00D1013D" w:rsidRDefault="00D1013D" w:rsidP="00D1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CB88" w14:textId="77777777" w:rsidR="00D1013D" w:rsidRDefault="00D1013D" w:rsidP="00D1013D">
      <w:pPr>
        <w:spacing w:after="0" w:line="240" w:lineRule="auto"/>
      </w:pPr>
      <w:r>
        <w:separator/>
      </w:r>
    </w:p>
  </w:footnote>
  <w:footnote w:type="continuationSeparator" w:id="0">
    <w:p w14:paraId="36AF2E51" w14:textId="77777777" w:rsidR="00D1013D" w:rsidRDefault="00D1013D" w:rsidP="00D1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29E84" w14:textId="77777777" w:rsidR="00D1013D" w:rsidRPr="00D1013D" w:rsidRDefault="00D1013D" w:rsidP="00D1013D">
    <w:pPr>
      <w:rPr>
        <w:rFonts w:ascii="Century Gothic" w:hAnsi="Century Gothic"/>
        <w:b/>
        <w:bCs/>
        <w:i/>
        <w:iCs/>
        <w:sz w:val="20"/>
        <w:szCs w:val="20"/>
      </w:rPr>
    </w:pPr>
    <w:r w:rsidRPr="00D1013D">
      <w:rPr>
        <w:rFonts w:ascii="Century Gothic" w:hAnsi="Century Gothic"/>
        <w:b/>
        <w:bCs/>
        <w:i/>
        <w:iCs/>
        <w:sz w:val="20"/>
        <w:szCs w:val="20"/>
      </w:rPr>
      <w:t>Law 30 Course Outline</w:t>
    </w:r>
    <w:r w:rsidRPr="00D1013D">
      <w:rPr>
        <w:rFonts w:ascii="Century Gothic" w:hAnsi="Century Gothic"/>
        <w:b/>
        <w:bCs/>
        <w:i/>
        <w:iCs/>
        <w:sz w:val="20"/>
        <w:szCs w:val="20"/>
      </w:rPr>
      <w:br/>
    </w:r>
    <w:proofErr w:type="spellStart"/>
    <w:r w:rsidRPr="00D1013D">
      <w:rPr>
        <w:rFonts w:ascii="Century Gothic" w:hAnsi="Century Gothic"/>
        <w:b/>
        <w:bCs/>
        <w:i/>
        <w:iCs/>
        <w:sz w:val="20"/>
        <w:szCs w:val="20"/>
      </w:rPr>
      <w:t>C.Crossman</w:t>
    </w:r>
    <w:proofErr w:type="spellEnd"/>
    <w:r w:rsidRPr="00D1013D">
      <w:rPr>
        <w:rFonts w:ascii="Century Gothic" w:hAnsi="Century Gothic"/>
        <w:b/>
        <w:bCs/>
        <w:i/>
        <w:iCs/>
        <w:sz w:val="20"/>
        <w:szCs w:val="20"/>
      </w:rPr>
      <w:br/>
      <w:t>2024</w:t>
    </w:r>
  </w:p>
  <w:p w14:paraId="7C9C6F75" w14:textId="77777777" w:rsidR="00D1013D" w:rsidRDefault="00D10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A33"/>
    <w:multiLevelType w:val="hybridMultilevel"/>
    <w:tmpl w:val="88801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54FF"/>
    <w:multiLevelType w:val="hybridMultilevel"/>
    <w:tmpl w:val="0344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5695"/>
    <w:multiLevelType w:val="hybridMultilevel"/>
    <w:tmpl w:val="C6A8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1ABB"/>
    <w:multiLevelType w:val="hybridMultilevel"/>
    <w:tmpl w:val="4D4A7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059C4"/>
    <w:multiLevelType w:val="hybridMultilevel"/>
    <w:tmpl w:val="0828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517E1"/>
    <w:multiLevelType w:val="hybridMultilevel"/>
    <w:tmpl w:val="A142C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E10AC"/>
    <w:multiLevelType w:val="hybridMultilevel"/>
    <w:tmpl w:val="A21E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95D43"/>
    <w:multiLevelType w:val="hybridMultilevel"/>
    <w:tmpl w:val="2D4C0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356027">
    <w:abstractNumId w:val="2"/>
  </w:num>
  <w:num w:numId="2" w16cid:durableId="1244295917">
    <w:abstractNumId w:val="4"/>
  </w:num>
  <w:num w:numId="3" w16cid:durableId="1463884078">
    <w:abstractNumId w:val="6"/>
  </w:num>
  <w:num w:numId="4" w16cid:durableId="921140121">
    <w:abstractNumId w:val="1"/>
  </w:num>
  <w:num w:numId="5" w16cid:durableId="631060570">
    <w:abstractNumId w:val="5"/>
  </w:num>
  <w:num w:numId="6" w16cid:durableId="2065254764">
    <w:abstractNumId w:val="7"/>
  </w:num>
  <w:num w:numId="7" w16cid:durableId="613830120">
    <w:abstractNumId w:val="0"/>
  </w:num>
  <w:num w:numId="8" w16cid:durableId="68700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D7"/>
    <w:rsid w:val="00210279"/>
    <w:rsid w:val="003142B7"/>
    <w:rsid w:val="00781AF8"/>
    <w:rsid w:val="007F7810"/>
    <w:rsid w:val="00AB3850"/>
    <w:rsid w:val="00AD23E0"/>
    <w:rsid w:val="00D1013D"/>
    <w:rsid w:val="00D920D7"/>
    <w:rsid w:val="00E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2F28"/>
  <w15:chartTrackingRefBased/>
  <w15:docId w15:val="{0D973198-82EF-4E1A-BDBA-3F86CDD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0D7"/>
    <w:pPr>
      <w:ind w:left="720"/>
      <w:contextualSpacing/>
    </w:pPr>
  </w:style>
  <w:style w:type="table" w:styleId="TableGrid">
    <w:name w:val="Table Grid"/>
    <w:basedOn w:val="TableNormal"/>
    <w:uiPriority w:val="39"/>
    <w:rsid w:val="00D1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3D"/>
  </w:style>
  <w:style w:type="paragraph" w:styleId="Footer">
    <w:name w:val="footer"/>
    <w:basedOn w:val="Normal"/>
    <w:link w:val="FooterChar"/>
    <w:uiPriority w:val="99"/>
    <w:unhideWhenUsed/>
    <w:rsid w:val="00D10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SECPSD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Crossman</dc:creator>
  <cp:keywords/>
  <dc:description/>
  <cp:lastModifiedBy>Carey Crossman</cp:lastModifiedBy>
  <cp:revision>4</cp:revision>
  <cp:lastPrinted>2024-01-31T17:13:00Z</cp:lastPrinted>
  <dcterms:created xsi:type="dcterms:W3CDTF">2023-12-22T18:27:00Z</dcterms:created>
  <dcterms:modified xsi:type="dcterms:W3CDTF">2024-01-31T18:20:00Z</dcterms:modified>
</cp:coreProperties>
</file>